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88" w:rsidRPr="00643E8C" w:rsidRDefault="00D45D88" w:rsidP="00D45D8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43E8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Аннотация к рабочей программе по математике 11 класс</w:t>
      </w:r>
    </w:p>
    <w:p w:rsidR="00D45D88" w:rsidRPr="004A0304" w:rsidRDefault="00D45D88" w:rsidP="00D45D88">
      <w:pPr>
        <w:pStyle w:val="c0"/>
        <w:shd w:val="clear" w:color="auto" w:fill="FFFFFF"/>
        <w:spacing w:before="0" w:after="0" w:line="276" w:lineRule="auto"/>
        <w:jc w:val="both"/>
        <w:rPr>
          <w:color w:val="444444"/>
          <w:sz w:val="28"/>
          <w:szCs w:val="28"/>
        </w:rPr>
      </w:pPr>
      <w:r w:rsidRPr="004A0304">
        <w:rPr>
          <w:sz w:val="28"/>
          <w:szCs w:val="28"/>
        </w:rPr>
        <w:t>Данная рабочая программа соответствует  федеральному компоненту государственного стандарта основного общего образования по математике. Она составлена на основе следующих документов</w:t>
      </w:r>
      <w:r w:rsidRPr="004A0304">
        <w:rPr>
          <w:rStyle w:val="c6"/>
          <w:color w:val="444444"/>
          <w:sz w:val="28"/>
          <w:szCs w:val="28"/>
        </w:rPr>
        <w:t>:</w:t>
      </w:r>
    </w:p>
    <w:p w:rsidR="00D45D88" w:rsidRPr="00C437E5" w:rsidRDefault="00D45D88" w:rsidP="00D45D88">
      <w:pPr>
        <w:jc w:val="both"/>
        <w:rPr>
          <w:rFonts w:ascii="Times New Roman" w:hAnsi="Times New Roman" w:cs="Times New Roman"/>
          <w:sz w:val="28"/>
          <w:szCs w:val="28"/>
        </w:rPr>
      </w:pPr>
      <w:r w:rsidRPr="00C437E5">
        <w:rPr>
          <w:rFonts w:ascii="Times New Roman" w:hAnsi="Times New Roman" w:cs="Times New Roman"/>
          <w:sz w:val="28"/>
          <w:szCs w:val="28"/>
        </w:rPr>
        <w:t xml:space="preserve">1. Сборника нормативных документов. Математика /сост. Э.Д.Днепров, А.Г.Аркадьев.- М.: Дрофа, 2008г. </w:t>
      </w:r>
    </w:p>
    <w:p w:rsidR="00D45D88" w:rsidRPr="00C437E5" w:rsidRDefault="00D45D88" w:rsidP="00D45D88">
      <w:pPr>
        <w:jc w:val="both"/>
        <w:rPr>
          <w:rFonts w:ascii="Times New Roman" w:hAnsi="Times New Roman" w:cs="Times New Roman"/>
          <w:sz w:val="28"/>
          <w:szCs w:val="28"/>
        </w:rPr>
      </w:pPr>
      <w:r w:rsidRPr="00C437E5">
        <w:rPr>
          <w:rFonts w:ascii="Times New Roman" w:hAnsi="Times New Roman" w:cs="Times New Roman"/>
          <w:sz w:val="28"/>
          <w:szCs w:val="28"/>
        </w:rPr>
        <w:t xml:space="preserve">2. Программа. Алгебра и начала математического анализа. 10-11 классы. Составитель: Т.А. </w:t>
      </w:r>
      <w:proofErr w:type="spellStart"/>
      <w:r w:rsidRPr="00C437E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C437E5">
        <w:rPr>
          <w:rFonts w:ascii="Times New Roman" w:hAnsi="Times New Roman" w:cs="Times New Roman"/>
          <w:sz w:val="28"/>
          <w:szCs w:val="28"/>
        </w:rPr>
        <w:t>,  Москва  «Просвещение»2011 г.</w:t>
      </w:r>
    </w:p>
    <w:p w:rsidR="00D45D88" w:rsidRPr="00C437E5" w:rsidRDefault="00D45D88" w:rsidP="00D45D88">
      <w:pPr>
        <w:jc w:val="both"/>
        <w:rPr>
          <w:rFonts w:ascii="Times New Roman" w:hAnsi="Times New Roman" w:cs="Times New Roman"/>
          <w:sz w:val="28"/>
          <w:szCs w:val="28"/>
        </w:rPr>
      </w:pPr>
      <w:r w:rsidRPr="00C437E5">
        <w:rPr>
          <w:rFonts w:ascii="Times New Roman" w:hAnsi="Times New Roman" w:cs="Times New Roman"/>
          <w:sz w:val="28"/>
          <w:szCs w:val="28"/>
        </w:rPr>
        <w:t xml:space="preserve">3.Программа общеобразовательных учреждений. Геометрия 10-11 классы. Составитель: Т.А. </w:t>
      </w:r>
      <w:proofErr w:type="spellStart"/>
      <w:r w:rsidRPr="00C437E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C437E5">
        <w:rPr>
          <w:rFonts w:ascii="Times New Roman" w:hAnsi="Times New Roman" w:cs="Times New Roman"/>
          <w:sz w:val="28"/>
          <w:szCs w:val="28"/>
        </w:rPr>
        <w:t xml:space="preserve"> 2011 г.</w:t>
      </w:r>
    </w:p>
    <w:p w:rsidR="00D45D88" w:rsidRDefault="00D45D88" w:rsidP="00D45D88">
      <w:pPr>
        <w:tabs>
          <w:tab w:val="left" w:pos="-555"/>
        </w:tabs>
        <w:autoSpaceDE w:val="0"/>
        <w:autoSpaceDN w:val="0"/>
        <w:adjustRightInd w:val="0"/>
        <w:jc w:val="both"/>
        <w:rPr>
          <w:rStyle w:val="Zag11"/>
          <w:sz w:val="28"/>
          <w:szCs w:val="28"/>
        </w:rPr>
      </w:pPr>
      <w:r w:rsidRPr="00C437E5">
        <w:rPr>
          <w:rFonts w:ascii="Times New Roman" w:hAnsi="Times New Roman" w:cs="Times New Roman"/>
          <w:sz w:val="28"/>
          <w:szCs w:val="28"/>
        </w:rPr>
        <w:t>4.</w:t>
      </w:r>
      <w:r w:rsidRPr="00C437E5">
        <w:rPr>
          <w:rStyle w:val="Zag11"/>
          <w:rFonts w:ascii="Times New Roman" w:hAnsi="Times New Roman" w:cs="Times New Roman"/>
          <w:sz w:val="28"/>
          <w:szCs w:val="28"/>
        </w:rPr>
        <w:t>Образовательная программа основного общего образования МБОУ «Средняя школа №12»  на 2016-2017 учебный год</w:t>
      </w:r>
      <w:r>
        <w:rPr>
          <w:rStyle w:val="Zag11"/>
          <w:sz w:val="28"/>
          <w:szCs w:val="28"/>
        </w:rPr>
        <w:t>.</w:t>
      </w:r>
    </w:p>
    <w:p w:rsidR="00D45D88" w:rsidRPr="00C437E5" w:rsidRDefault="00D45D88" w:rsidP="00D45D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C437E5">
        <w:rPr>
          <w:rFonts w:ascii="Times New Roman" w:hAnsi="Times New Roman" w:cs="Times New Roman"/>
          <w:b/>
          <w:sz w:val="28"/>
          <w:szCs w:val="28"/>
        </w:rPr>
        <w:t>:</w:t>
      </w:r>
    </w:p>
    <w:p w:rsidR="00D45D88" w:rsidRPr="00C437E5" w:rsidRDefault="00D45D88" w:rsidP="00D45D88">
      <w:pPr>
        <w:jc w:val="both"/>
        <w:rPr>
          <w:rFonts w:ascii="Times New Roman" w:hAnsi="Times New Roman" w:cs="Times New Roman"/>
          <w:sz w:val="28"/>
          <w:szCs w:val="28"/>
        </w:rPr>
      </w:pPr>
      <w:r w:rsidRPr="00C437E5">
        <w:rPr>
          <w:rFonts w:ascii="Times New Roman" w:hAnsi="Times New Roman" w:cs="Times New Roman"/>
          <w:sz w:val="28"/>
          <w:szCs w:val="28"/>
        </w:rPr>
        <w:t>    </w:t>
      </w:r>
      <w:r w:rsidRPr="00C437E5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C437E5">
        <w:rPr>
          <w:rFonts w:ascii="Times New Roman" w:hAnsi="Times New Roman" w:cs="Times New Roman"/>
          <w:sz w:val="28"/>
          <w:szCs w:val="28"/>
        </w:rPr>
        <w:t>представлений</w:t>
      </w:r>
      <w:r w:rsidRPr="00C437E5">
        <w:rPr>
          <w:rFonts w:ascii="Times New Roman" w:hAnsi="Times New Roman" w:cs="Times New Roman"/>
          <w:b/>
          <w:sz w:val="28"/>
          <w:szCs w:val="28"/>
        </w:rPr>
        <w:t> </w:t>
      </w:r>
      <w:r w:rsidRPr="00C437E5">
        <w:rPr>
          <w:rFonts w:ascii="Times New Roman" w:hAnsi="Times New Roman" w:cs="Times New Roman"/>
          <w:sz w:val="28"/>
          <w:szCs w:val="28"/>
        </w:rPr>
        <w:t>о математике как универсальном языке науки, средстве моделирования явлений и процессов, об идеях и методах математики;</w:t>
      </w:r>
    </w:p>
    <w:p w:rsidR="00D45D88" w:rsidRPr="00C437E5" w:rsidRDefault="00D45D88" w:rsidP="00D45D88">
      <w:pPr>
        <w:jc w:val="both"/>
        <w:rPr>
          <w:rFonts w:ascii="Times New Roman" w:hAnsi="Times New Roman" w:cs="Times New Roman"/>
          <w:sz w:val="28"/>
          <w:szCs w:val="28"/>
        </w:rPr>
      </w:pPr>
      <w:r w:rsidRPr="00C437E5">
        <w:rPr>
          <w:rFonts w:ascii="Times New Roman" w:hAnsi="Times New Roman" w:cs="Times New Roman"/>
          <w:sz w:val="28"/>
          <w:szCs w:val="28"/>
        </w:rPr>
        <w:t xml:space="preserve">  </w:t>
      </w:r>
      <w:r w:rsidRPr="00C437E5">
        <w:rPr>
          <w:rFonts w:ascii="Times New Roman" w:hAnsi="Times New Roman" w:cs="Times New Roman"/>
          <w:b/>
          <w:spacing w:val="-7"/>
          <w:sz w:val="28"/>
          <w:szCs w:val="28"/>
        </w:rPr>
        <w:t>развитие </w:t>
      </w:r>
      <w:r w:rsidRPr="00C437E5">
        <w:rPr>
          <w:rFonts w:ascii="Times New Roman" w:hAnsi="Times New Roman" w:cs="Times New Roman"/>
          <w:spacing w:val="-7"/>
          <w:sz w:val="28"/>
          <w:szCs w:val="28"/>
        </w:rPr>
        <w:t>логического мышления, пространственного воображения, алгоритмической куль</w:t>
      </w:r>
      <w:r w:rsidRPr="00C437E5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C437E5">
        <w:rPr>
          <w:rFonts w:ascii="Times New Roman" w:hAnsi="Times New Roman" w:cs="Times New Roman"/>
          <w:spacing w:val="-6"/>
          <w:sz w:val="28"/>
          <w:szCs w:val="28"/>
        </w:rPr>
        <w:t>туры, критичности мышления на уровне, необходимом для будущей профессиональной деятель</w:t>
      </w:r>
      <w:r w:rsidRPr="00C437E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437E5">
        <w:rPr>
          <w:rFonts w:ascii="Times New Roman" w:hAnsi="Times New Roman" w:cs="Times New Roman"/>
          <w:sz w:val="28"/>
          <w:szCs w:val="28"/>
        </w:rPr>
        <w:t>ности, а также последующего обучения в высшей школе;</w:t>
      </w:r>
    </w:p>
    <w:p w:rsidR="00D45D88" w:rsidRPr="00C437E5" w:rsidRDefault="00D45D88" w:rsidP="00D45D88">
      <w:pPr>
        <w:jc w:val="both"/>
        <w:rPr>
          <w:rFonts w:ascii="Times New Roman" w:hAnsi="Times New Roman" w:cs="Times New Roman"/>
          <w:sz w:val="28"/>
          <w:szCs w:val="28"/>
        </w:rPr>
      </w:pPr>
      <w:r w:rsidRPr="00C437E5">
        <w:rPr>
          <w:rFonts w:ascii="Times New Roman" w:hAnsi="Times New Roman" w:cs="Times New Roman"/>
          <w:sz w:val="28"/>
          <w:szCs w:val="28"/>
        </w:rPr>
        <w:t xml:space="preserve">   </w:t>
      </w:r>
      <w:r w:rsidRPr="00C437E5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овладение </w:t>
      </w:r>
      <w:r w:rsidRPr="00C437E5">
        <w:rPr>
          <w:rFonts w:ascii="Times New Roman" w:hAnsi="Times New Roman" w:cs="Times New Roman"/>
          <w:spacing w:val="-4"/>
          <w:sz w:val="28"/>
          <w:szCs w:val="28"/>
        </w:rPr>
        <w:t>математическими знаниями и умениями</w:t>
      </w:r>
      <w:r w:rsidRPr="00C437E5">
        <w:rPr>
          <w:rFonts w:ascii="Times New Roman" w:hAnsi="Times New Roman" w:cs="Times New Roman"/>
          <w:b/>
          <w:spacing w:val="-4"/>
          <w:sz w:val="28"/>
          <w:szCs w:val="28"/>
        </w:rPr>
        <w:t>, </w:t>
      </w:r>
      <w:r w:rsidRPr="00C437E5">
        <w:rPr>
          <w:rFonts w:ascii="Times New Roman" w:hAnsi="Times New Roman" w:cs="Times New Roman"/>
          <w:spacing w:val="-4"/>
          <w:sz w:val="28"/>
          <w:szCs w:val="28"/>
        </w:rPr>
        <w:t>необходимыми в повседневной </w:t>
      </w:r>
      <w:r w:rsidRPr="00C437E5">
        <w:rPr>
          <w:rFonts w:ascii="Times New Roman" w:hAnsi="Times New Roman" w:cs="Times New Roman"/>
          <w:sz w:val="28"/>
          <w:szCs w:val="28"/>
        </w:rPr>
        <w:t>жизни, для изучения школьных естественнонаучных дисциплин на базовом уровне, для получе</w:t>
      </w:r>
      <w:r w:rsidRPr="00C437E5">
        <w:rPr>
          <w:rFonts w:ascii="Times New Roman" w:hAnsi="Times New Roman" w:cs="Times New Roman"/>
          <w:sz w:val="28"/>
          <w:szCs w:val="28"/>
        </w:rPr>
        <w:softHyphen/>
        <w:t>ния образования в областях, не требующих углубленной математической подготовки;</w:t>
      </w:r>
    </w:p>
    <w:p w:rsidR="00D45D88" w:rsidRDefault="00D45D88" w:rsidP="00D45D88">
      <w:pPr>
        <w:jc w:val="both"/>
        <w:rPr>
          <w:rFonts w:ascii="Times New Roman" w:hAnsi="Times New Roman" w:cs="Times New Roman"/>
          <w:sz w:val="28"/>
          <w:szCs w:val="28"/>
        </w:rPr>
      </w:pPr>
      <w:r w:rsidRPr="00C437E5">
        <w:rPr>
          <w:rFonts w:ascii="Times New Roman" w:hAnsi="Times New Roman" w:cs="Times New Roman"/>
          <w:sz w:val="28"/>
          <w:szCs w:val="28"/>
        </w:rPr>
        <w:t>     </w:t>
      </w:r>
      <w:r w:rsidRPr="00C437E5">
        <w:rPr>
          <w:rFonts w:ascii="Times New Roman" w:hAnsi="Times New Roman" w:cs="Times New Roman"/>
          <w:b/>
          <w:spacing w:val="-6"/>
          <w:sz w:val="28"/>
          <w:szCs w:val="28"/>
        </w:rPr>
        <w:t>воспитание </w:t>
      </w:r>
      <w:r w:rsidRPr="00C437E5">
        <w:rPr>
          <w:rFonts w:ascii="Times New Roman" w:hAnsi="Times New Roman" w:cs="Times New Roman"/>
          <w:spacing w:val="-6"/>
          <w:sz w:val="28"/>
          <w:szCs w:val="28"/>
        </w:rPr>
        <w:t>средствами математики культуры личности, понимания значимости математи</w:t>
      </w:r>
      <w:r w:rsidRPr="00C437E5">
        <w:rPr>
          <w:rFonts w:ascii="Times New Roman" w:hAnsi="Times New Roman" w:cs="Times New Roman"/>
          <w:spacing w:val="-6"/>
          <w:sz w:val="28"/>
          <w:szCs w:val="28"/>
        </w:rPr>
        <w:softHyphen/>
        <w:t>ки для научно-технического прогресса, отношения к математике как к части общечеловеческой </w:t>
      </w:r>
      <w:r w:rsidRPr="00C437E5">
        <w:rPr>
          <w:rFonts w:ascii="Times New Roman" w:hAnsi="Times New Roman" w:cs="Times New Roman"/>
          <w:sz w:val="28"/>
          <w:szCs w:val="28"/>
        </w:rPr>
        <w:t>культуры через знакомство с историей развития математики, эволюцией математических идей.</w:t>
      </w:r>
    </w:p>
    <w:p w:rsidR="00D45D88" w:rsidRDefault="00D45D88" w:rsidP="00D45D88">
      <w:pPr>
        <w:pStyle w:val="Style2"/>
        <w:widowControl/>
        <w:ind w:firstLine="709"/>
        <w:jc w:val="center"/>
        <w:rPr>
          <w:rStyle w:val="FontStyle26"/>
          <w:b/>
          <w:sz w:val="28"/>
          <w:szCs w:val="28"/>
        </w:rPr>
      </w:pPr>
      <w:r>
        <w:rPr>
          <w:rStyle w:val="FontStyle26"/>
          <w:b/>
          <w:sz w:val="28"/>
          <w:szCs w:val="28"/>
        </w:rPr>
        <w:t>Место предмета в учебном плане</w:t>
      </w:r>
    </w:p>
    <w:p w:rsidR="00D45D88" w:rsidRDefault="00D45D88" w:rsidP="00D45D88">
      <w:pPr>
        <w:pStyle w:val="Style2"/>
        <w:widowControl/>
        <w:ind w:firstLine="709"/>
        <w:jc w:val="center"/>
      </w:pPr>
    </w:p>
    <w:p w:rsidR="00D45D88" w:rsidRPr="00C437E5" w:rsidRDefault="00D45D88" w:rsidP="00D45D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РФ для изучения математики в 11 классе на базовом уровне отводится 204 часа из расчета 6 часов в неделю. По учебному плану МБОУ «СШ №12» в 2016-2017 учебном году предусматривается  в 11 классе 34 </w:t>
      </w:r>
      <w:r>
        <w:rPr>
          <w:rFonts w:ascii="Times New Roman" w:hAnsi="Times New Roman"/>
          <w:sz w:val="28"/>
          <w:szCs w:val="28"/>
        </w:rPr>
        <w:lastRenderedPageBreak/>
        <w:t>учебные недели, что соответствует общему количеству 204 часа. Тематическое планирование курса математики составлено в соответствии с учебным планом школы</w:t>
      </w:r>
    </w:p>
    <w:p w:rsidR="0029521D" w:rsidRDefault="0029521D"/>
    <w:sectPr w:rsidR="0029521D" w:rsidSect="0029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5D88"/>
    <w:rsid w:val="0029521D"/>
    <w:rsid w:val="00D4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5D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D45D88"/>
  </w:style>
  <w:style w:type="character" w:customStyle="1" w:styleId="Zag11">
    <w:name w:val="Zag_11"/>
    <w:rsid w:val="00D45D88"/>
  </w:style>
  <w:style w:type="character" w:customStyle="1" w:styleId="FontStyle26">
    <w:name w:val="Font Style26"/>
    <w:rsid w:val="00D45D8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45D88"/>
    <w:pPr>
      <w:widowControl w:val="0"/>
      <w:suppressAutoHyphens/>
      <w:autoSpaceDE w:val="0"/>
      <w:spacing w:after="0" w:line="29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>Функциональность ограничена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2017-03-17T07:32:00Z</dcterms:created>
  <dcterms:modified xsi:type="dcterms:W3CDTF">2017-03-17T07:33:00Z</dcterms:modified>
</cp:coreProperties>
</file>